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DAD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438B987" wp14:editId="0F322CAA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3FFA819" w14:textId="47B18F3A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FD1D59">
        <w:rPr>
          <w:rFonts w:ascii="IranNastaliq" w:hAnsi="IranNastaliq" w:cs="B Mitra" w:hint="cs"/>
          <w:sz w:val="28"/>
          <w:szCs w:val="28"/>
          <w:rtl/>
          <w:lang w:bidi="fa-IR"/>
        </w:rPr>
        <w:t>5/6/1401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1E07995" w14:textId="44306C42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FD1D59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FD1D59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5CD6D83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2BA5334E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BADF992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5C4C45C1" w14:textId="77777777" w:rsidR="005908E6" w:rsidRPr="005908E6" w:rsidRDefault="005908E6" w:rsidP="00FD244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D24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مدلسازی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14:paraId="751CF6B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331E97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1FA8682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932A428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66D06001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62FFFF85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98EED64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5306E00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49CC315F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6CB5F787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3B35F40A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1FDFEDE4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5C4D8CDD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BE5DC9F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7A4C875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621D09B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3DECA6D8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4F24923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18C4DE45" w14:textId="77777777" w:rsidTr="00DC2445">
        <w:trPr>
          <w:trHeight w:val="224"/>
          <w:jc w:val="center"/>
        </w:trPr>
        <w:tc>
          <w:tcPr>
            <w:tcW w:w="1525" w:type="dxa"/>
          </w:tcPr>
          <w:p w14:paraId="3AC99239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1FB61C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03E4188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608D636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B2A81DE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5B96B36" w14:textId="77777777" w:rsidTr="00DC2445">
        <w:trPr>
          <w:trHeight w:val="278"/>
          <w:jc w:val="center"/>
        </w:trPr>
        <w:tc>
          <w:tcPr>
            <w:tcW w:w="1525" w:type="dxa"/>
          </w:tcPr>
          <w:p w14:paraId="538FAE85" w14:textId="77777777" w:rsidR="007A6B1B" w:rsidRPr="00FE7024" w:rsidRDefault="001727E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4A26F9A9" w14:textId="77777777" w:rsidR="007A6B1B" w:rsidRPr="00FE7024" w:rsidRDefault="001727E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1902" w:type="dxa"/>
            <w:gridSpan w:val="2"/>
          </w:tcPr>
          <w:p w14:paraId="54449DF6" w14:textId="77777777" w:rsidR="007A6B1B" w:rsidRPr="00FE7024" w:rsidRDefault="001727E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8" w:type="dxa"/>
            <w:gridSpan w:val="2"/>
          </w:tcPr>
          <w:p w14:paraId="676CD0D7" w14:textId="77777777" w:rsidR="007A6B1B" w:rsidRPr="00FE7024" w:rsidRDefault="001727E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5494A63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5915F5" w14:paraId="5BE4D74D" w14:textId="77777777" w:rsidTr="005915F5">
        <w:trPr>
          <w:trHeight w:val="628"/>
          <w:jc w:val="center"/>
        </w:trPr>
        <w:tc>
          <w:tcPr>
            <w:tcW w:w="8635" w:type="dxa"/>
            <w:gridSpan w:val="6"/>
          </w:tcPr>
          <w:p w14:paraId="1552F1A7" w14:textId="77777777" w:rsidR="005915F5" w:rsidRPr="004B094A" w:rsidRDefault="005915F5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2A0D50E3" w14:textId="77777777" w:rsidR="005915F5" w:rsidRDefault="005915F5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5247FB5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44441AF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2263"/>
        <w:gridCol w:w="6912"/>
        <w:gridCol w:w="1078"/>
      </w:tblGrid>
      <w:tr w:rsidR="004B094A" w14:paraId="0A09DEDB" w14:textId="77777777" w:rsidTr="005915F5">
        <w:trPr>
          <w:trHeight w:val="383"/>
          <w:jc w:val="center"/>
        </w:trPr>
        <w:tc>
          <w:tcPr>
            <w:tcW w:w="2263" w:type="dxa"/>
          </w:tcPr>
          <w:p w14:paraId="1998A50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912" w:type="dxa"/>
          </w:tcPr>
          <w:p w14:paraId="0FFFB7D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03C72B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80BEB" w14:paraId="2F98AFCA" w14:textId="77777777" w:rsidTr="005915F5">
        <w:trPr>
          <w:trHeight w:val="152"/>
          <w:jc w:val="center"/>
        </w:trPr>
        <w:tc>
          <w:tcPr>
            <w:tcW w:w="2263" w:type="dxa"/>
            <w:vAlign w:val="center"/>
          </w:tcPr>
          <w:p w14:paraId="37B71B26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136F0">
              <w:rPr>
                <w:rFonts w:cs="B Nazanin" w:hint="cs"/>
                <w:rtl/>
                <w:lang w:bidi="fa-IR"/>
              </w:rPr>
              <w:t>انتخاب موضوع عملی</w:t>
            </w:r>
          </w:p>
        </w:tc>
        <w:tc>
          <w:tcPr>
            <w:tcW w:w="6912" w:type="dxa"/>
            <w:vAlign w:val="center"/>
          </w:tcPr>
          <w:p w14:paraId="0699655D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پروتوتایپینگ و ساخت نمونه اولیه محصولات صنعتی</w:t>
            </w:r>
          </w:p>
        </w:tc>
        <w:tc>
          <w:tcPr>
            <w:tcW w:w="1078" w:type="dxa"/>
          </w:tcPr>
          <w:p w14:paraId="45D24B1F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80BEB" w14:paraId="3EC34872" w14:textId="77777777" w:rsidTr="005915F5">
        <w:trPr>
          <w:trHeight w:val="89"/>
          <w:jc w:val="center"/>
        </w:trPr>
        <w:tc>
          <w:tcPr>
            <w:tcW w:w="2263" w:type="dxa"/>
            <w:vAlign w:val="center"/>
          </w:tcPr>
          <w:p w14:paraId="0F9CB5D2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136F0">
              <w:rPr>
                <w:rFonts w:cs="B Nazanin" w:hint="cs"/>
                <w:rtl/>
                <w:lang w:bidi="fa-IR"/>
              </w:rPr>
              <w:t xml:space="preserve">تهیه نقشه های مرکب </w:t>
            </w:r>
          </w:p>
        </w:tc>
        <w:tc>
          <w:tcPr>
            <w:tcW w:w="6912" w:type="dxa"/>
            <w:vAlign w:val="center"/>
          </w:tcPr>
          <w:p w14:paraId="09F8002D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مواد استاندارد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پروفیل ها، لوله ها، ورق ها</w:t>
            </w:r>
          </w:p>
        </w:tc>
        <w:tc>
          <w:tcPr>
            <w:tcW w:w="1078" w:type="dxa"/>
          </w:tcPr>
          <w:p w14:paraId="0A2B6B62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80BEB" w14:paraId="4D3ACF64" w14:textId="77777777" w:rsidTr="005915F5">
        <w:trPr>
          <w:trHeight w:val="197"/>
          <w:jc w:val="center"/>
        </w:trPr>
        <w:tc>
          <w:tcPr>
            <w:tcW w:w="2263" w:type="dxa"/>
            <w:vAlign w:val="center"/>
          </w:tcPr>
          <w:p w14:paraId="64BF1FF1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136F0">
              <w:rPr>
                <w:rFonts w:cs="B Nazanin" w:hint="cs"/>
                <w:rtl/>
                <w:lang w:bidi="fa-IR"/>
              </w:rPr>
              <w:t>تحلیل ساختار</w:t>
            </w:r>
            <w:r>
              <w:rPr>
                <w:rFonts w:cs="B Nazanin" w:hint="cs"/>
                <w:rtl/>
                <w:lang w:bidi="fa-IR"/>
              </w:rPr>
              <w:t xml:space="preserve"> محصول</w:t>
            </w:r>
          </w:p>
        </w:tc>
        <w:tc>
          <w:tcPr>
            <w:tcW w:w="6912" w:type="dxa"/>
            <w:vAlign w:val="center"/>
          </w:tcPr>
          <w:p w14:paraId="13395B49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قطعات استاندارد </w:t>
            </w:r>
            <w:r w:rsidRPr="00A3469C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یراق آلات) - ارائه مشاوره فنی مورد به مورد</w:t>
            </w:r>
          </w:p>
        </w:tc>
        <w:tc>
          <w:tcPr>
            <w:tcW w:w="1078" w:type="dxa"/>
          </w:tcPr>
          <w:p w14:paraId="1A6FC73B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80BEB" w14:paraId="22647FD2" w14:textId="77777777" w:rsidTr="005915F5">
        <w:trPr>
          <w:trHeight w:val="206"/>
          <w:jc w:val="center"/>
        </w:trPr>
        <w:tc>
          <w:tcPr>
            <w:tcW w:w="2263" w:type="dxa"/>
            <w:vAlign w:val="center"/>
          </w:tcPr>
          <w:p w14:paraId="64330891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136F0">
              <w:rPr>
                <w:rFonts w:cs="B Nazanin" w:hint="cs"/>
                <w:rtl/>
                <w:lang w:bidi="fa-IR"/>
              </w:rPr>
              <w:t>تعیین متریال و قطعات استاندارد</w:t>
            </w:r>
          </w:p>
        </w:tc>
        <w:tc>
          <w:tcPr>
            <w:tcW w:w="6912" w:type="dxa"/>
            <w:vAlign w:val="center"/>
          </w:tcPr>
          <w:p w14:paraId="14DC8955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قطعات استاندارد (اتصالات) -  ارائه مشاوره فنی مورد به مورد</w:t>
            </w:r>
          </w:p>
        </w:tc>
        <w:tc>
          <w:tcPr>
            <w:tcW w:w="1078" w:type="dxa"/>
          </w:tcPr>
          <w:p w14:paraId="6B8D2F82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80BEB" w14:paraId="71F6CB9F" w14:textId="77777777" w:rsidTr="005915F5">
        <w:trPr>
          <w:trHeight w:val="215"/>
          <w:jc w:val="center"/>
        </w:trPr>
        <w:tc>
          <w:tcPr>
            <w:tcW w:w="2263" w:type="dxa"/>
            <w:vAlign w:val="center"/>
          </w:tcPr>
          <w:p w14:paraId="04885CDB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136F0">
              <w:rPr>
                <w:rFonts w:cs="B Nazanin" w:hint="cs"/>
                <w:rtl/>
                <w:lang w:bidi="fa-IR"/>
              </w:rPr>
              <w:t xml:space="preserve">تهیه مواد اولیه </w:t>
            </w:r>
          </w:p>
        </w:tc>
        <w:tc>
          <w:tcPr>
            <w:tcW w:w="6912" w:type="dxa"/>
            <w:vAlign w:val="center"/>
          </w:tcPr>
          <w:p w14:paraId="7E5EEE8F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قطعات استاندارد </w:t>
            </w:r>
            <w:r w:rsidRPr="00A3469C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روشنائی) -  ارائه مشاوره فنی مورد به مورد</w:t>
            </w:r>
          </w:p>
        </w:tc>
        <w:tc>
          <w:tcPr>
            <w:tcW w:w="1078" w:type="dxa"/>
          </w:tcPr>
          <w:p w14:paraId="1AF2DC36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80BEB" w14:paraId="3590F466" w14:textId="77777777" w:rsidTr="005915F5">
        <w:trPr>
          <w:trHeight w:val="242"/>
          <w:jc w:val="center"/>
        </w:trPr>
        <w:tc>
          <w:tcPr>
            <w:tcW w:w="2263" w:type="dxa"/>
            <w:vAlign w:val="center"/>
          </w:tcPr>
          <w:p w14:paraId="23EE81F5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مطالعه مکانیزمها </w:t>
            </w:r>
          </w:p>
        </w:tc>
        <w:tc>
          <w:tcPr>
            <w:tcW w:w="6912" w:type="dxa"/>
            <w:vAlign w:val="center"/>
          </w:tcPr>
          <w:p w14:paraId="0FFC5CC3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شناخت قطعات استاندارد </w:t>
            </w:r>
            <w:r w:rsidRPr="00A3469C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موتور و گیربکس) -  ارائه مشاوره فنی مورد به مورد</w:t>
            </w:r>
          </w:p>
        </w:tc>
        <w:tc>
          <w:tcPr>
            <w:tcW w:w="1078" w:type="dxa"/>
          </w:tcPr>
          <w:p w14:paraId="5F7F66A0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80BEB" w14:paraId="67761F1F" w14:textId="77777777" w:rsidTr="005915F5">
        <w:trPr>
          <w:trHeight w:val="251"/>
          <w:jc w:val="center"/>
        </w:trPr>
        <w:tc>
          <w:tcPr>
            <w:tcW w:w="2263" w:type="dxa"/>
            <w:vAlign w:val="center"/>
          </w:tcPr>
          <w:p w14:paraId="14FCB297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مکانیزم محصول و طراحی مجدد در صورت لزوم</w:t>
            </w:r>
          </w:p>
        </w:tc>
        <w:tc>
          <w:tcPr>
            <w:tcW w:w="6912" w:type="dxa"/>
            <w:vAlign w:val="center"/>
          </w:tcPr>
          <w:p w14:paraId="3D5C13E9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قطعات استاندارد  (چرخ و رول) -  ارائه مشاوره فنی مورد به مورد</w:t>
            </w:r>
          </w:p>
        </w:tc>
        <w:tc>
          <w:tcPr>
            <w:tcW w:w="1078" w:type="dxa"/>
          </w:tcPr>
          <w:p w14:paraId="1074AF4F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80BEB" w14:paraId="3DF51B08" w14:textId="77777777" w:rsidTr="005915F5">
        <w:trPr>
          <w:trHeight w:val="197"/>
          <w:jc w:val="center"/>
        </w:trPr>
        <w:tc>
          <w:tcPr>
            <w:tcW w:w="2263" w:type="dxa"/>
            <w:vAlign w:val="center"/>
          </w:tcPr>
          <w:p w14:paraId="3994D5A8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یرآق آلات اختصاصی و بهینه سازی در صورت لزوم</w:t>
            </w:r>
          </w:p>
        </w:tc>
        <w:tc>
          <w:tcPr>
            <w:tcW w:w="6912" w:type="dxa"/>
            <w:vAlign w:val="center"/>
          </w:tcPr>
          <w:p w14:paraId="1DD56F5E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طراحی قطعات و یرآق آلات اختصاصی -  ارائه مشاوره فنی مورد به مورد</w:t>
            </w:r>
          </w:p>
        </w:tc>
        <w:tc>
          <w:tcPr>
            <w:tcW w:w="1078" w:type="dxa"/>
          </w:tcPr>
          <w:p w14:paraId="201E1AC1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80BEB" w14:paraId="39084C57" w14:textId="77777777" w:rsidTr="005915F5">
        <w:trPr>
          <w:trHeight w:val="188"/>
          <w:jc w:val="center"/>
        </w:trPr>
        <w:tc>
          <w:tcPr>
            <w:tcW w:w="2263" w:type="dxa"/>
            <w:vAlign w:val="center"/>
          </w:tcPr>
          <w:p w14:paraId="7F1ACF3B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تهیه</w:t>
            </w:r>
            <w:r w:rsidRPr="007136F0">
              <w:rPr>
                <w:rFonts w:cs="B Nazanin" w:hint="cs"/>
                <w:rtl/>
                <w:lang w:bidi="fa-IR"/>
              </w:rPr>
              <w:t xml:space="preserve"> قطعات استاندارد</w:t>
            </w:r>
          </w:p>
        </w:tc>
        <w:tc>
          <w:tcPr>
            <w:tcW w:w="6912" w:type="dxa"/>
            <w:vAlign w:val="center"/>
          </w:tcPr>
          <w:p w14:paraId="428CF5A8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شناخت قطعات استاندارد  (چرخ دنده، چرخ تسمه، چرخ زنجیر) -  ارائه مشاوره فنی مورد به مورد</w:t>
            </w:r>
          </w:p>
        </w:tc>
        <w:tc>
          <w:tcPr>
            <w:tcW w:w="1078" w:type="dxa"/>
          </w:tcPr>
          <w:p w14:paraId="34B9052D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80BEB" w14:paraId="58A099D2" w14:textId="77777777" w:rsidTr="005915F5">
        <w:trPr>
          <w:trHeight w:val="206"/>
          <w:jc w:val="center"/>
        </w:trPr>
        <w:tc>
          <w:tcPr>
            <w:tcW w:w="2263" w:type="dxa"/>
            <w:vAlign w:val="center"/>
          </w:tcPr>
          <w:p w14:paraId="0E6579E7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 قطعات فلزی</w:t>
            </w:r>
          </w:p>
        </w:tc>
        <w:tc>
          <w:tcPr>
            <w:tcW w:w="6912" w:type="dxa"/>
            <w:vAlign w:val="center"/>
          </w:tcPr>
          <w:p w14:paraId="660253A7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قطات فلزی - ارائه مشاوره فنی مورد به مورد</w:t>
            </w:r>
          </w:p>
        </w:tc>
        <w:tc>
          <w:tcPr>
            <w:tcW w:w="1078" w:type="dxa"/>
          </w:tcPr>
          <w:p w14:paraId="02502B7A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80BEB" w14:paraId="6180CFE1" w14:textId="77777777" w:rsidTr="005915F5">
        <w:trPr>
          <w:trHeight w:val="224"/>
          <w:jc w:val="center"/>
        </w:trPr>
        <w:tc>
          <w:tcPr>
            <w:tcW w:w="2263" w:type="dxa"/>
            <w:vAlign w:val="center"/>
          </w:tcPr>
          <w:p w14:paraId="2439F778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 قطعات چوبی</w:t>
            </w:r>
          </w:p>
        </w:tc>
        <w:tc>
          <w:tcPr>
            <w:tcW w:w="6912" w:type="dxa"/>
            <w:vAlign w:val="center"/>
          </w:tcPr>
          <w:p w14:paraId="5ED76978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قطات چوبی - ارائه مشاوره فنی مورد به مورد</w:t>
            </w:r>
          </w:p>
        </w:tc>
        <w:tc>
          <w:tcPr>
            <w:tcW w:w="1078" w:type="dxa"/>
          </w:tcPr>
          <w:p w14:paraId="08F60740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80BEB" w14:paraId="0FBF02C6" w14:textId="77777777" w:rsidTr="005915F5">
        <w:trPr>
          <w:trHeight w:val="233"/>
          <w:jc w:val="center"/>
        </w:trPr>
        <w:tc>
          <w:tcPr>
            <w:tcW w:w="2263" w:type="dxa"/>
            <w:vAlign w:val="center"/>
          </w:tcPr>
          <w:p w14:paraId="25B3DC55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 قطعات پلاستیکی</w:t>
            </w:r>
          </w:p>
        </w:tc>
        <w:tc>
          <w:tcPr>
            <w:tcW w:w="6912" w:type="dxa"/>
            <w:vAlign w:val="center"/>
          </w:tcPr>
          <w:p w14:paraId="00186A72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قطات پلاستیکی - ارائه مشاوره فنی مورد به مورد</w:t>
            </w:r>
          </w:p>
        </w:tc>
        <w:tc>
          <w:tcPr>
            <w:tcW w:w="1078" w:type="dxa"/>
          </w:tcPr>
          <w:p w14:paraId="43B8486B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80BEB" w14:paraId="34031F13" w14:textId="77777777" w:rsidTr="005915F5">
        <w:trPr>
          <w:trHeight w:val="71"/>
          <w:jc w:val="center"/>
        </w:trPr>
        <w:tc>
          <w:tcPr>
            <w:tcW w:w="2263" w:type="dxa"/>
            <w:vAlign w:val="center"/>
          </w:tcPr>
          <w:p w14:paraId="2DDA1523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تعیین نحوه اتصال قطعات و تهیه اتصالات</w:t>
            </w:r>
          </w:p>
        </w:tc>
        <w:tc>
          <w:tcPr>
            <w:tcW w:w="6912" w:type="dxa"/>
            <w:vAlign w:val="center"/>
          </w:tcPr>
          <w:p w14:paraId="2269A3D4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همراستائی -  ارائه مشاوره فنی مورد به مورد</w:t>
            </w:r>
          </w:p>
        </w:tc>
        <w:tc>
          <w:tcPr>
            <w:tcW w:w="1078" w:type="dxa"/>
          </w:tcPr>
          <w:p w14:paraId="49BEB3C3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80BEB" w14:paraId="1030BA32" w14:textId="77777777" w:rsidTr="00454D16">
        <w:trPr>
          <w:trHeight w:val="269"/>
          <w:jc w:val="center"/>
        </w:trPr>
        <w:tc>
          <w:tcPr>
            <w:tcW w:w="2263" w:type="dxa"/>
            <w:vAlign w:val="center"/>
          </w:tcPr>
          <w:p w14:paraId="76CBF091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پردازش سطوح،  بتونه و رنگ قطعات</w:t>
            </w:r>
          </w:p>
        </w:tc>
        <w:tc>
          <w:tcPr>
            <w:tcW w:w="6912" w:type="dxa"/>
            <w:vAlign w:val="center"/>
          </w:tcPr>
          <w:p w14:paraId="08D8F49F" w14:textId="77777777" w:rsidR="00E80BEB" w:rsidRPr="00315180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مونتاژ و دمونتاژ -  ارائه مشاوره فنی مورد به مورد</w:t>
            </w:r>
          </w:p>
        </w:tc>
        <w:tc>
          <w:tcPr>
            <w:tcW w:w="1078" w:type="dxa"/>
          </w:tcPr>
          <w:p w14:paraId="062D3AAD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80BEB" w14:paraId="63AD9F34" w14:textId="77777777" w:rsidTr="00454D16">
        <w:trPr>
          <w:trHeight w:val="197"/>
          <w:jc w:val="center"/>
        </w:trPr>
        <w:tc>
          <w:tcPr>
            <w:tcW w:w="2263" w:type="dxa"/>
            <w:vAlign w:val="center"/>
          </w:tcPr>
          <w:p w14:paraId="3863BE3F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مونتاز محصول</w:t>
            </w:r>
          </w:p>
        </w:tc>
        <w:tc>
          <w:tcPr>
            <w:tcW w:w="6912" w:type="dxa"/>
            <w:vAlign w:val="center"/>
          </w:tcPr>
          <w:p w14:paraId="6586458F" w14:textId="77777777" w:rsidR="00E80BEB" w:rsidRPr="004F0233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پردازش سطوح و تست عملکرد محصول</w:t>
            </w:r>
          </w:p>
        </w:tc>
        <w:tc>
          <w:tcPr>
            <w:tcW w:w="1078" w:type="dxa"/>
          </w:tcPr>
          <w:p w14:paraId="6B277482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80BEB" w14:paraId="3D163365" w14:textId="77777777" w:rsidTr="00454D16">
        <w:trPr>
          <w:trHeight w:val="206"/>
          <w:jc w:val="center"/>
        </w:trPr>
        <w:tc>
          <w:tcPr>
            <w:tcW w:w="2263" w:type="dxa"/>
            <w:vAlign w:val="center"/>
          </w:tcPr>
          <w:p w14:paraId="16C17106" w14:textId="77777777" w:rsidR="00E80BEB" w:rsidRPr="007136F0" w:rsidRDefault="00E80BEB" w:rsidP="00E80B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تست و تحویل محصول</w:t>
            </w:r>
          </w:p>
        </w:tc>
        <w:tc>
          <w:tcPr>
            <w:tcW w:w="6912" w:type="dxa"/>
            <w:vAlign w:val="center"/>
          </w:tcPr>
          <w:p w14:paraId="1619B292" w14:textId="77777777" w:rsidR="00E80BEB" w:rsidRPr="004F0233" w:rsidRDefault="00E80BEB" w:rsidP="00E80BEB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ارائه نهائی محصول و اخذ گواهی صحت</w:t>
            </w:r>
          </w:p>
        </w:tc>
        <w:tc>
          <w:tcPr>
            <w:tcW w:w="1078" w:type="dxa"/>
          </w:tcPr>
          <w:p w14:paraId="72E45823" w14:textId="77777777" w:rsidR="00E80BEB" w:rsidRPr="00E32E53" w:rsidRDefault="00E80BEB" w:rsidP="00E80B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BE8D20" w14:textId="77777777" w:rsidR="005908E6" w:rsidRPr="005908E6" w:rsidRDefault="005908E6" w:rsidP="005915F5">
      <w:pPr>
        <w:tabs>
          <w:tab w:val="left" w:pos="1187"/>
        </w:tabs>
        <w:rPr>
          <w:rFonts w:ascii="IranNastaliq" w:hAnsi="IranNastaliq" w:cs="IranNastaliq"/>
          <w:lang w:bidi="fa-IR"/>
        </w:rPr>
      </w:pPr>
    </w:p>
    <w:sectPr w:rsidR="005908E6" w:rsidRPr="005908E6" w:rsidSect="005915F5">
      <w:pgSz w:w="11906" w:h="16838" w:code="9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9608" w14:textId="77777777" w:rsidR="009D325E" w:rsidRDefault="009D325E" w:rsidP="0007479E">
      <w:pPr>
        <w:spacing w:after="0" w:line="240" w:lineRule="auto"/>
      </w:pPr>
      <w:r>
        <w:separator/>
      </w:r>
    </w:p>
  </w:endnote>
  <w:endnote w:type="continuationSeparator" w:id="0">
    <w:p w14:paraId="515FCE33" w14:textId="77777777" w:rsidR="009D325E" w:rsidRDefault="009D325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B5EE" w14:textId="77777777" w:rsidR="009D325E" w:rsidRDefault="009D325E" w:rsidP="0007479E">
      <w:pPr>
        <w:spacing w:after="0" w:line="240" w:lineRule="auto"/>
      </w:pPr>
      <w:r>
        <w:separator/>
      </w:r>
    </w:p>
  </w:footnote>
  <w:footnote w:type="continuationSeparator" w:id="0">
    <w:p w14:paraId="61C9571F" w14:textId="77777777" w:rsidR="009D325E" w:rsidRDefault="009D325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63091"/>
    <w:rsid w:val="0007479E"/>
    <w:rsid w:val="001727E2"/>
    <w:rsid w:val="00193435"/>
    <w:rsid w:val="001A24D7"/>
    <w:rsid w:val="0023366D"/>
    <w:rsid w:val="00321206"/>
    <w:rsid w:val="003D23C3"/>
    <w:rsid w:val="00412AE3"/>
    <w:rsid w:val="004B094A"/>
    <w:rsid w:val="004C0E17"/>
    <w:rsid w:val="0057725F"/>
    <w:rsid w:val="0058694A"/>
    <w:rsid w:val="005908E6"/>
    <w:rsid w:val="005915F5"/>
    <w:rsid w:val="005B71F9"/>
    <w:rsid w:val="00613B39"/>
    <w:rsid w:val="006261B7"/>
    <w:rsid w:val="006628C4"/>
    <w:rsid w:val="006B0268"/>
    <w:rsid w:val="006B3CAE"/>
    <w:rsid w:val="007367C0"/>
    <w:rsid w:val="00743C43"/>
    <w:rsid w:val="007A6B1B"/>
    <w:rsid w:val="0087336D"/>
    <w:rsid w:val="00891C14"/>
    <w:rsid w:val="008D2DEA"/>
    <w:rsid w:val="00937CA2"/>
    <w:rsid w:val="009D325E"/>
    <w:rsid w:val="00B97D71"/>
    <w:rsid w:val="00BE73D7"/>
    <w:rsid w:val="00C1549F"/>
    <w:rsid w:val="00C84F12"/>
    <w:rsid w:val="00D83893"/>
    <w:rsid w:val="00DC2445"/>
    <w:rsid w:val="00E00030"/>
    <w:rsid w:val="00E13C35"/>
    <w:rsid w:val="00E23F16"/>
    <w:rsid w:val="00E31D17"/>
    <w:rsid w:val="00E32E53"/>
    <w:rsid w:val="00E44B6B"/>
    <w:rsid w:val="00E80BEB"/>
    <w:rsid w:val="00FA3054"/>
    <w:rsid w:val="00FD1D59"/>
    <w:rsid w:val="00FD244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890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4</cp:revision>
  <cp:lastPrinted>2018-12-27T12:18:00Z</cp:lastPrinted>
  <dcterms:created xsi:type="dcterms:W3CDTF">2022-08-27T07:53:00Z</dcterms:created>
  <dcterms:modified xsi:type="dcterms:W3CDTF">2022-08-27T08:43:00Z</dcterms:modified>
</cp:coreProperties>
</file>